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A5355">
      <w:pPr>
        <w:jc w:val="left"/>
        <w:rPr>
          <w:rFonts w:ascii="华文仿宋" w:hAnsi="华文仿宋" w:eastAsia="华文仿宋" w:cs="华文仿宋"/>
          <w:sz w:val="30"/>
          <w:szCs w:val="30"/>
        </w:rPr>
      </w:pPr>
      <w:r>
        <w:rPr>
          <w:rFonts w:hint="eastAsia" w:ascii="华文仿宋" w:hAnsi="华文仿宋" w:eastAsia="华文仿宋" w:cs="华文仿宋"/>
          <w:sz w:val="30"/>
          <w:szCs w:val="30"/>
        </w:rPr>
        <w:t>附件2：</w:t>
      </w:r>
    </w:p>
    <w:p w14:paraId="49CC5797">
      <w:pPr>
        <w:jc w:val="center"/>
        <w:rPr>
          <w:rFonts w:asciiTheme="minorEastAsia" w:hAnsiTheme="minorEastAsia" w:cstheme="minorEastAsia"/>
          <w:sz w:val="52"/>
          <w:szCs w:val="52"/>
        </w:rPr>
      </w:pPr>
      <w:r>
        <w:rPr>
          <w:rFonts w:hint="eastAsia" w:asciiTheme="minorEastAsia" w:hAnsiTheme="minorEastAsia" w:cstheme="minorEastAsia"/>
          <w:sz w:val="52"/>
          <w:szCs w:val="52"/>
        </w:rPr>
        <w:t>中科清能奖学金</w:t>
      </w:r>
    </w:p>
    <w:p w14:paraId="6A1EB594">
      <w:pPr>
        <w:jc w:val="center"/>
        <w:rPr>
          <w:rFonts w:asciiTheme="minorEastAsia" w:hAnsiTheme="minorEastAsia" w:cstheme="minorEastAsia"/>
          <w:sz w:val="52"/>
          <w:szCs w:val="52"/>
        </w:rPr>
      </w:pPr>
    </w:p>
    <w:p w14:paraId="13FAB42D">
      <w:pPr>
        <w:spacing w:line="560" w:lineRule="exact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一、设立奖学金目的与意义</w:t>
      </w:r>
    </w:p>
    <w:p w14:paraId="308A5EFC">
      <w:pPr>
        <w:ind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为有效整合院企双方人才培养及教学资源，依托合肥综合性国家科学中心能源研究院（安徽省实验室）人才培养和学生教育实力，为公司储备和选拔人才、提升公司研发创新能力、促进产学研合作、增强公司品牌形象，河南中科清能科技有限公司2024年起在能源研究院设立奖学金，奖励在科学研究和技术应用中勤奋钻研、勇于创新、成果优秀的研究生。</w:t>
      </w:r>
    </w:p>
    <w:p w14:paraId="2C2C2219">
      <w:pPr>
        <w:ind w:firstLine="640" w:firstLineChars="200"/>
        <w:rPr>
          <w:rFonts w:ascii="楷体" w:hAnsi="楷体" w:eastAsia="楷体" w:cs="Times New Roman"/>
          <w:sz w:val="32"/>
          <w:szCs w:val="32"/>
        </w:rPr>
      </w:pPr>
    </w:p>
    <w:p w14:paraId="46438ECF">
      <w:pPr>
        <w:spacing w:line="560" w:lineRule="exact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二、奖学金管理与发放</w:t>
      </w:r>
    </w:p>
    <w:p w14:paraId="56472C34">
      <w:pPr>
        <w:spacing w:line="560" w:lineRule="exac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（一）奖学金的评选对象</w:t>
      </w:r>
    </w:p>
    <w:p w14:paraId="5B906E9A">
      <w:pPr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合肥综合性国家科学中心能源研究院在院联合培养研究生。</w:t>
      </w:r>
    </w:p>
    <w:p w14:paraId="166027FC">
      <w:pPr>
        <w:rPr>
          <w:rFonts w:ascii="华文仿宋" w:hAnsi="华文仿宋" w:eastAsia="华文仿宋" w:cs="华文仿宋"/>
          <w:sz w:val="32"/>
          <w:szCs w:val="32"/>
        </w:rPr>
      </w:pPr>
    </w:p>
    <w:p w14:paraId="61F0A6AE">
      <w:pPr>
        <w:numPr>
          <w:ilvl w:val="255"/>
          <w:numId w:val="0"/>
        </w:numPr>
        <w:spacing w:line="560" w:lineRule="exac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（二）奖教金的评选条件</w:t>
      </w:r>
    </w:p>
    <w:p w14:paraId="62421DBD">
      <w:pPr>
        <w:ind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1.热爱祖国，拥护党的路线、方针、政策；</w:t>
      </w:r>
    </w:p>
    <w:p w14:paraId="5DED20A4">
      <w:pPr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 2.遵纪守法，遵守能源研究院的各项规章制度，思想品德优良。</w:t>
      </w:r>
    </w:p>
    <w:p w14:paraId="77E89618">
      <w:pPr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    3.研究生勤奋努力，成绩优秀，科研成果突出，综合素质全面。</w:t>
      </w:r>
    </w:p>
    <w:p w14:paraId="54D904BB">
      <w:pPr>
        <w:rPr>
          <w:rFonts w:ascii="华文仿宋" w:hAnsi="华文仿宋" w:eastAsia="华文仿宋" w:cs="华文仿宋"/>
          <w:sz w:val="32"/>
          <w:szCs w:val="32"/>
        </w:rPr>
      </w:pPr>
    </w:p>
    <w:p w14:paraId="01AD1CF8">
      <w:pPr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（三）奖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学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32"/>
          <w:szCs w:val="32"/>
        </w:rPr>
        <w:t>金的等级、人数及金额：</w:t>
      </w:r>
    </w:p>
    <w:p w14:paraId="0E80C00A">
      <w:pPr>
        <w:ind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奖学金每年评选研究生17名：一等奖3名，每人6000元；二等奖5名，每人4000元；三等奖9名，每人2000元。</w:t>
      </w:r>
    </w:p>
    <w:p w14:paraId="0972B5DE">
      <w:pPr>
        <w:rPr>
          <w:rFonts w:ascii="华文仿宋" w:hAnsi="华文仿宋" w:eastAsia="华文仿宋" w:cs="华文仿宋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YjlmZmYwODA3ZTcxOTljMjMyNjFhMDg2MjA3ZGQifQ=="/>
  </w:docVars>
  <w:rsids>
    <w:rsidRoot w:val="3CE20002"/>
    <w:rsid w:val="004818C3"/>
    <w:rsid w:val="00EB19A5"/>
    <w:rsid w:val="3CE20002"/>
    <w:rsid w:val="622B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373</Words>
  <Characters>389</Characters>
  <Lines>2</Lines>
  <Paragraphs>1</Paragraphs>
  <TotalTime>0</TotalTime>
  <ScaleCrop>false</ScaleCrop>
  <LinksUpToDate>false</LinksUpToDate>
  <CharactersWithSpaces>397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2024-11-17T05:05:00Z</dcterms:created>
  <dc:creator>钱钱</dc:creator>
  <cp:lastModifiedBy>钱钱</cp:lastModifiedBy>
  <dcterms:modified xsi:type="dcterms:W3CDTF">2024-11-22T00:12:24Z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FC90A574BB8349B49094AB7A1BDE176C_11</vt:lpwstr>
  </property>
</Properties>
</file>